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321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6426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Социолошки приступ друштву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Модерно и савремено друштво</w:t>
            </w:r>
          </w:p>
          <w:p>
            <w:pPr>
              <w:pStyle w:val="style0"/>
              <w:tabs>
                <w:tab w:leader="none" w:pos="1860" w:val="left"/>
              </w:tabs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36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Стицање знања о одредницама модерног и савременог друштва и обележјима процеса модернизације.</w:t>
            </w:r>
          </w:p>
          <w:p>
            <w:pPr>
              <w:pStyle w:val="style36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pacing w:val="-6"/>
                <w:sz w:val="24"/>
                <w:szCs w:val="24"/>
              </w:rPr>
              <w:t>Утврђивање разлике између традиционалног и модерног друштва.</w:t>
            </w:r>
          </w:p>
          <w:p>
            <w:pPr>
              <w:pStyle w:val="style36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Примењивање концепта савременог друштва у анализи актуелних друштвених дешавања.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6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модерно и савремено друштво;</w:t>
            </w:r>
          </w:p>
          <w:p>
            <w:pPr>
              <w:pStyle w:val="style36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битне карактеристике модернизације;</w:t>
            </w:r>
          </w:p>
          <w:p>
            <w:pPr>
              <w:pStyle w:val="style36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примењује контекст савременог друштва при тумачењу појава;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Групни.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дискусија), рад на тексту.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Наставни прилози.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Филозофија, Српски језик и књижевност.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10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Активност наставника 1:</w:t>
            </w:r>
          </w:p>
          <w:p>
            <w:pPr>
              <w:pStyle w:val="style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Дефинише појмове традиционалног (прединдустријског), модерног (индустријског), савременог, постмодерног (постиндустријског) друштва. Традиционалним друштвима доминира пољопривреда и </w:t>
            </w:r>
            <w:r>
              <w:rPr>
                <w:rFonts w:ascii="Times New Roman" w:hAnsi="Times New Roman"/>
                <w:sz w:val="24"/>
                <w:szCs w:val="24"/>
                <w:lang w:val="sr-Y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sr-YU"/>
              </w:rPr>
              <w:t>ис</w:t>
            </w:r>
            <w:r>
              <w:rPr>
                <w:rFonts w:ascii="Times New Roman" w:hAnsi="Times New Roman"/>
                <w:sz w:val="24"/>
                <w:szCs w:val="24"/>
                <w:lang w:val="sr-Y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sr-YU"/>
              </w:rPr>
              <w:t>оквалификована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радна снага, моћ је у рукама велепоседника, а културом доминирају догматска мишљења, религија и магија. Модерно друштво карактерише развој индустрије и индустријске производње, образовних, правних, економских и осталих система који омогућавају стандардизован систематски развој друштва и држава. Постмодерно друштво карактерише сектор информационих технологија и најсавременијих достигнућа, осликава све оно што се предвиђа да следи након превазилажења индустријске производње.</w:t>
            </w:r>
          </w:p>
          <w:p>
            <w:pPr>
              <w:pStyle w:val="style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Наводи и објашњава обележја процеса модернизације (који подразумева низ повезаних промена, а најзначајније су свакако индустријализација и урбанизација) као  кључне елементе  разумевања савремених друштвених токова, посебно освртом на теорију модерности Гиденса (стр. 34-35 уџбеника).</w:t>
            </w:r>
          </w:p>
          <w:p>
            <w:pPr>
              <w:pStyle w:val="style0"/>
              <w:tabs>
                <w:tab w:leader="none" w:pos="6030" w:val="left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Активност ученика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1:</w:t>
              <w:tab/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Бележе наводе, постављају питања уколико има нејасноћа.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Активност наставника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Усмерава рад ученика.</w:t>
            </w:r>
          </w:p>
          <w:p>
            <w:pPr>
              <w:pStyle w:val="style0"/>
              <w:tabs>
                <w:tab w:leader="none" w:pos="2629" w:val="left"/>
                <w:tab w:leader="none" w:pos="7444" w:val="right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2:</w:t>
              <w:tab/>
              <w:tab/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Један од ученика чита текст „Опијени брзином” Филипа Блума. Користећи Гиденсову теорију модернизације (његовим теоријским кључем и истакнутим главним димензијама) ученици анализирају текст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(препознају обележја и дискутују).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Још једанпут истиче кључне појмове и модернизацијске токове, оцењује дискусију и рад ученика.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Постављају питања уколико има недоумица и нејасноћа.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spacing w:after="200" w:before="0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widowControl/>
        <w:suppressAutoHyphens w:val="true"/>
        <w:spacing w:after="200" w:before="0" w:line="276" w:lineRule="auto"/>
        <w:contextualSpacing w:val="false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12288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00000A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annotation reference"/>
    <w:basedOn w:val="style15"/>
    <w:next w:val="style18"/>
    <w:rPr>
      <w:sz w:val="16"/>
      <w:szCs w:val="16"/>
    </w:rPr>
  </w:style>
  <w:style w:styleId="style19" w:type="character">
    <w:name w:val="Comment Text Char"/>
    <w:basedOn w:val="style15"/>
    <w:next w:val="style19"/>
    <w:rPr>
      <w:rFonts w:ascii="Calibri" w:cs="Calibri" w:eastAsia="Lucida Sans Unicode" w:hAnsi="Calibri"/>
      <w:sz w:val="20"/>
      <w:szCs w:val="20"/>
    </w:rPr>
  </w:style>
  <w:style w:styleId="style20" w:type="character">
    <w:name w:val="Comment Subject Char"/>
    <w:basedOn w:val="style19"/>
    <w:next w:val="style20"/>
    <w:rPr>
      <w:b/>
      <w:bCs/>
    </w:rPr>
  </w:style>
  <w:style w:styleId="style21" w:type="character">
    <w:name w:val="Balloon Text Char"/>
    <w:basedOn w:val="style15"/>
    <w:next w:val="style21"/>
    <w:rPr>
      <w:rFonts w:ascii="Tahoma" w:cs="Tahoma" w:eastAsia="Lucida Sans Unicode" w:hAnsi="Tahoma"/>
      <w:sz w:val="16"/>
      <w:szCs w:val="16"/>
    </w:rPr>
  </w:style>
  <w:style w:styleId="style22" w:type="character">
    <w:name w:val="ListLabel 3"/>
    <w:next w:val="style22"/>
    <w:rPr>
      <w:rFonts w:cs="Times New Roman"/>
    </w:rPr>
  </w:style>
  <w:style w:styleId="style23" w:type="character">
    <w:name w:val="ListLabel 4"/>
    <w:next w:val="style23"/>
    <w:rPr>
      <w:rFonts w:cs="Courier New"/>
    </w:rPr>
  </w:style>
  <w:style w:styleId="style24" w:type="character">
    <w:name w:val="ListLabel 5"/>
    <w:next w:val="style24"/>
    <w:rPr>
      <w:rFonts w:cs="Wingdings"/>
    </w:rPr>
  </w:style>
  <w:style w:styleId="style25" w:type="character">
    <w:name w:val="ListLabel 6"/>
    <w:next w:val="style25"/>
    <w:rPr>
      <w:rFonts w:cs="Symbol"/>
    </w:rPr>
  </w:style>
  <w:style w:styleId="style26" w:type="character">
    <w:name w:val="ListLabel 7"/>
    <w:next w:val="style26"/>
    <w:rPr>
      <w:rFonts w:cs="Times New Roman"/>
    </w:rPr>
  </w:style>
  <w:style w:styleId="style27" w:type="character">
    <w:name w:val="ListLabel 8"/>
    <w:next w:val="style27"/>
    <w:rPr>
      <w:rFonts w:cs="Courier New"/>
    </w:rPr>
  </w:style>
  <w:style w:styleId="style28" w:type="character">
    <w:name w:val="ListLabel 9"/>
    <w:next w:val="style28"/>
    <w:rPr>
      <w:rFonts w:cs="Wingdings"/>
    </w:rPr>
  </w:style>
  <w:style w:styleId="style29" w:type="character">
    <w:name w:val="ListLabel 10"/>
    <w:next w:val="style29"/>
    <w:rPr>
      <w:rFonts w:cs="Symbol"/>
    </w:rPr>
  </w:style>
  <w:style w:styleId="style30" w:type="paragraph">
    <w:name w:val="Heading"/>
    <w:basedOn w:val="style0"/>
    <w:next w:val="style31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31" w:type="paragraph">
    <w:name w:val="Text Body"/>
    <w:basedOn w:val="style0"/>
    <w:next w:val="style31"/>
    <w:pPr>
      <w:spacing w:after="120" w:before="0"/>
      <w:contextualSpacing w:val="false"/>
    </w:pPr>
    <w:rPr/>
  </w:style>
  <w:style w:styleId="style32" w:type="paragraph">
    <w:name w:val="List"/>
    <w:basedOn w:val="style31"/>
    <w:next w:val="style32"/>
    <w:pPr/>
    <w:rPr>
      <w:rFonts w:cs="Mangal"/>
    </w:rPr>
  </w:style>
  <w:style w:styleId="style33" w:type="paragraph">
    <w:name w:val="Caption"/>
    <w:basedOn w:val="style0"/>
    <w:next w:val="style33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4" w:type="paragraph">
    <w:name w:val="Index"/>
    <w:basedOn w:val="style0"/>
    <w:next w:val="style34"/>
    <w:pPr>
      <w:suppressLineNumbers/>
    </w:pPr>
    <w:rPr>
      <w:rFonts w:cs="Mangal"/>
    </w:rPr>
  </w:style>
  <w:style w:styleId="style35" w:type="paragraph">
    <w:name w:val="caption"/>
    <w:basedOn w:val="style0"/>
    <w:next w:val="style3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6" w:type="paragraph">
    <w:name w:val="List Paragraph"/>
    <w:basedOn w:val="style0"/>
    <w:next w:val="style36"/>
    <w:pPr>
      <w:spacing w:after="0" w:before="0"/>
      <w:ind w:hanging="0" w:left="720" w:right="0"/>
      <w:contextualSpacing/>
    </w:pPr>
    <w:rPr/>
  </w:style>
  <w:style w:styleId="style37" w:type="paragraph">
    <w:name w:val="annotation text"/>
    <w:basedOn w:val="style0"/>
    <w:next w:val="style37"/>
    <w:pPr>
      <w:spacing w:line="100" w:lineRule="atLeast"/>
    </w:pPr>
    <w:rPr>
      <w:sz w:val="20"/>
      <w:szCs w:val="20"/>
    </w:rPr>
  </w:style>
  <w:style w:styleId="style38" w:type="paragraph">
    <w:name w:val="annotation subject"/>
    <w:basedOn w:val="style37"/>
    <w:next w:val="style38"/>
    <w:pPr/>
    <w:rPr>
      <w:b/>
      <w:bCs/>
    </w:rPr>
  </w:style>
  <w:style w:styleId="style39" w:type="paragraph">
    <w:name w:val="Revision"/>
    <w:next w:val="style39"/>
    <w:pPr>
      <w:widowControl/>
      <w:suppressAutoHyphens w:val="true"/>
      <w:spacing w:after="0" w:before="0" w:line="100" w:lineRule="atLeast"/>
      <w:contextualSpacing w:val="false"/>
    </w:pPr>
    <w:rPr>
      <w:rFonts w:ascii="Calibri" w:cs="Calibri" w:eastAsia="Lucida Sans Unicode" w:hAnsi="Calibri"/>
      <w:color w:val="00000A"/>
      <w:sz w:val="22"/>
      <w:szCs w:val="22"/>
      <w:lang w:bidi="ar-SA" w:eastAsia="en-US" w:val="en-US"/>
    </w:rPr>
  </w:style>
  <w:style w:styleId="style40" w:type="paragraph">
    <w:name w:val="Balloon Text"/>
    <w:basedOn w:val="style0"/>
    <w:next w:val="style40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2016-08-14T00:08:00Z</dcterms:created>
  <dc:creator>Vera Scekic</dc:creator>
  <cp:lastModifiedBy>Jovana</cp:lastModifiedBy>
  <dcterms:modified xsi:type="dcterms:W3CDTF">2016-08-28T10:51:00Z</dcterms:modified>
  <cp:revision>13</cp:revision>
</cp:coreProperties>
</file>